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DA9" w:rsidRDefault="009E2FE2" w:rsidP="009E2F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Ц Е Н З И Я</w:t>
      </w:r>
    </w:p>
    <w:p w:rsidR="009E2FE2" w:rsidRDefault="009E2FE2" w:rsidP="00242A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проф. Димитър Танев Кайков,</w:t>
      </w:r>
      <w:r w:rsidR="008E4115">
        <w:rPr>
          <w:rFonts w:ascii="Times New Roman" w:hAnsi="Times New Roman" w:cs="Times New Roman"/>
          <w:sz w:val="28"/>
          <w:szCs w:val="28"/>
        </w:rPr>
        <w:t xml:space="preserve"> </w:t>
      </w:r>
      <w:r w:rsidR="00242AE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                                                        </w:t>
      </w:r>
      <w:r w:rsidR="00242A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на научните трудове на доц. Симеон Павлов Йорданов, дн                            за участие в к</w:t>
      </w:r>
      <w:r w:rsidR="00CB0FBC">
        <w:rPr>
          <w:rFonts w:ascii="Times New Roman" w:hAnsi="Times New Roman" w:cs="Times New Roman"/>
          <w:sz w:val="28"/>
          <w:szCs w:val="28"/>
        </w:rPr>
        <w:t>онкурс за академична длъжност „П</w:t>
      </w:r>
      <w:r>
        <w:rPr>
          <w:rFonts w:ascii="Times New Roman" w:hAnsi="Times New Roman" w:cs="Times New Roman"/>
          <w:sz w:val="28"/>
          <w:szCs w:val="28"/>
        </w:rPr>
        <w:t xml:space="preserve">рофесор”     </w:t>
      </w:r>
      <w:r w:rsidR="00CB0FBC">
        <w:rPr>
          <w:rFonts w:ascii="Times New Roman" w:hAnsi="Times New Roman" w:cs="Times New Roman"/>
          <w:sz w:val="28"/>
          <w:szCs w:val="28"/>
        </w:rPr>
        <w:t xml:space="preserve">                      по Т</w:t>
      </w:r>
      <w:r>
        <w:rPr>
          <w:rFonts w:ascii="Times New Roman" w:hAnsi="Times New Roman" w:cs="Times New Roman"/>
          <w:sz w:val="28"/>
          <w:szCs w:val="28"/>
        </w:rPr>
        <w:t>еория и организация на физическата подготовка и спорт във въоръжените сили към катедра „Тежка атлетика,бокс, фехтовка и спорт за всички” към НСА</w:t>
      </w:r>
      <w:r w:rsidR="008E41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”В. Левски”</w:t>
      </w:r>
    </w:p>
    <w:p w:rsidR="00634F29" w:rsidRDefault="00634F29" w:rsidP="00634F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4F29" w:rsidRDefault="00634F29" w:rsidP="00CB0F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обявения конкурс за академичната длъжност „професор”</w:t>
      </w:r>
      <w:r w:rsidR="00AC727E">
        <w:rPr>
          <w:rFonts w:ascii="Times New Roman" w:hAnsi="Times New Roman" w:cs="Times New Roman"/>
          <w:sz w:val="28"/>
          <w:szCs w:val="28"/>
        </w:rPr>
        <w:t xml:space="preserve"> по професионално направление</w:t>
      </w:r>
      <w:r w:rsidR="008E4115">
        <w:rPr>
          <w:rFonts w:ascii="Times New Roman" w:hAnsi="Times New Roman" w:cs="Times New Roman"/>
          <w:sz w:val="28"/>
          <w:szCs w:val="28"/>
        </w:rPr>
        <w:t xml:space="preserve"> </w:t>
      </w:r>
      <w:r w:rsidR="00CB0FBC">
        <w:rPr>
          <w:rFonts w:ascii="Times New Roman" w:hAnsi="Times New Roman" w:cs="Times New Roman"/>
          <w:sz w:val="28"/>
          <w:szCs w:val="28"/>
        </w:rPr>
        <w:t>7.6. Спорт – т</w:t>
      </w:r>
      <w:r w:rsidR="00AC727E">
        <w:rPr>
          <w:rFonts w:ascii="Times New Roman" w:hAnsi="Times New Roman" w:cs="Times New Roman"/>
          <w:sz w:val="28"/>
          <w:szCs w:val="28"/>
        </w:rPr>
        <w:t>еория и организация на физическата подготовка и спорт във въоръжените сили към катедра „Тежка атлетика, бокс, фехтовка и спорт за всички” към НСА</w:t>
      </w:r>
      <w:r w:rsidR="008E4115">
        <w:rPr>
          <w:rFonts w:ascii="Times New Roman" w:hAnsi="Times New Roman" w:cs="Times New Roman"/>
          <w:sz w:val="28"/>
          <w:szCs w:val="28"/>
        </w:rPr>
        <w:t xml:space="preserve"> </w:t>
      </w:r>
      <w:r w:rsidR="00AC727E">
        <w:rPr>
          <w:rFonts w:ascii="Times New Roman" w:hAnsi="Times New Roman" w:cs="Times New Roman"/>
          <w:sz w:val="28"/>
          <w:szCs w:val="28"/>
        </w:rPr>
        <w:t>”В.Левски” в Държавен вестник брой 98 от 13.12.2011 г. участва един кандидат – доц. Симеон Павлов Йорданов,</w:t>
      </w:r>
      <w:r w:rsidR="008E4115">
        <w:rPr>
          <w:rFonts w:ascii="Times New Roman" w:hAnsi="Times New Roman" w:cs="Times New Roman"/>
          <w:sz w:val="28"/>
          <w:szCs w:val="28"/>
        </w:rPr>
        <w:t xml:space="preserve"> </w:t>
      </w:r>
      <w:r w:rsidR="00AC727E">
        <w:rPr>
          <w:rFonts w:ascii="Times New Roman" w:hAnsi="Times New Roman" w:cs="Times New Roman"/>
          <w:sz w:val="28"/>
          <w:szCs w:val="28"/>
        </w:rPr>
        <w:t>дн от същата катедра.</w:t>
      </w:r>
    </w:p>
    <w:p w:rsidR="00C626DA" w:rsidRDefault="00CA7CA2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Доц. С.</w:t>
      </w:r>
      <w:r w:rsidR="00C626DA">
        <w:rPr>
          <w:rFonts w:ascii="Times New Roman" w:hAnsi="Times New Roman" w:cs="Times New Roman"/>
          <w:sz w:val="28"/>
          <w:szCs w:val="28"/>
        </w:rPr>
        <w:t xml:space="preserve"> Йорданов участва в конкур</w:t>
      </w:r>
      <w:r w:rsidR="001A4CA8">
        <w:rPr>
          <w:rFonts w:ascii="Times New Roman" w:hAnsi="Times New Roman" w:cs="Times New Roman"/>
          <w:sz w:val="28"/>
          <w:szCs w:val="28"/>
        </w:rPr>
        <w:t>са за професор с</w:t>
      </w:r>
      <w:r w:rsidR="003F3176">
        <w:rPr>
          <w:rFonts w:ascii="Times New Roman" w:hAnsi="Times New Roman" w:cs="Times New Roman"/>
          <w:sz w:val="28"/>
          <w:szCs w:val="28"/>
        </w:rPr>
        <w:t>ъс 109 труда.От тях не се рецензират 68, които положително са оценени при получаването на научните степени „доктор” и „доктор на науките” и на академичната длъжност „доцент”. Рецензират се</w:t>
      </w:r>
      <w:r w:rsidR="001A4CA8">
        <w:rPr>
          <w:rFonts w:ascii="Times New Roman" w:hAnsi="Times New Roman" w:cs="Times New Roman"/>
          <w:sz w:val="28"/>
          <w:szCs w:val="28"/>
        </w:rPr>
        <w:t xml:space="preserve"> 41 научни труда</w:t>
      </w:r>
      <w:r w:rsidR="00C626DA">
        <w:rPr>
          <w:rFonts w:ascii="Times New Roman" w:hAnsi="Times New Roman" w:cs="Times New Roman"/>
          <w:sz w:val="28"/>
          <w:szCs w:val="28"/>
        </w:rPr>
        <w:t xml:space="preserve">, </w:t>
      </w:r>
      <w:r w:rsidR="001A4CA8">
        <w:rPr>
          <w:rFonts w:ascii="Times New Roman" w:hAnsi="Times New Roman" w:cs="Times New Roman"/>
          <w:sz w:val="28"/>
          <w:szCs w:val="28"/>
        </w:rPr>
        <w:t>от които една монография и 40 научни статии в специализирани научни издания, 8 учебни пособия и помагала, 7 учебно-планови документаци</w:t>
      </w:r>
      <w:r w:rsidR="003F3176">
        <w:rPr>
          <w:rFonts w:ascii="Times New Roman" w:hAnsi="Times New Roman" w:cs="Times New Roman"/>
          <w:sz w:val="28"/>
          <w:szCs w:val="28"/>
        </w:rPr>
        <w:t>и и учебни планове и 16</w:t>
      </w:r>
      <w:r w:rsidR="001A4CA8">
        <w:rPr>
          <w:rFonts w:ascii="Times New Roman" w:hAnsi="Times New Roman" w:cs="Times New Roman"/>
          <w:sz w:val="28"/>
          <w:szCs w:val="28"/>
        </w:rPr>
        <w:t xml:space="preserve"> учебни програми. На 10 от научните трудове доц. </w:t>
      </w:r>
      <w:r w:rsidR="008E4115">
        <w:rPr>
          <w:rFonts w:ascii="Times New Roman" w:hAnsi="Times New Roman" w:cs="Times New Roman"/>
          <w:sz w:val="28"/>
          <w:szCs w:val="28"/>
        </w:rPr>
        <w:t xml:space="preserve">С. </w:t>
      </w:r>
      <w:r w:rsidR="001A4CA8">
        <w:rPr>
          <w:rFonts w:ascii="Times New Roman" w:hAnsi="Times New Roman" w:cs="Times New Roman"/>
          <w:sz w:val="28"/>
          <w:szCs w:val="28"/>
        </w:rPr>
        <w:t xml:space="preserve">Йорданов </w:t>
      </w:r>
      <w:r w:rsidR="00104E6D">
        <w:rPr>
          <w:rFonts w:ascii="Times New Roman" w:hAnsi="Times New Roman" w:cs="Times New Roman"/>
          <w:sz w:val="28"/>
          <w:szCs w:val="28"/>
        </w:rPr>
        <w:t>е самостоятелен автор, а на 31</w:t>
      </w:r>
      <w:r w:rsidR="008E4115">
        <w:rPr>
          <w:rFonts w:ascii="Times New Roman" w:hAnsi="Times New Roman" w:cs="Times New Roman"/>
          <w:sz w:val="28"/>
          <w:szCs w:val="28"/>
        </w:rPr>
        <w:t xml:space="preserve"> -</w:t>
      </w:r>
      <w:r w:rsidR="001A4CA8">
        <w:rPr>
          <w:rFonts w:ascii="Times New Roman" w:hAnsi="Times New Roman" w:cs="Times New Roman"/>
          <w:sz w:val="28"/>
          <w:szCs w:val="28"/>
        </w:rPr>
        <w:t xml:space="preserve"> в съавторство.</w:t>
      </w:r>
    </w:p>
    <w:p w:rsidR="001A4CA8" w:rsidRDefault="001A4CA8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Представените за оценка научни трудове условно могат да се разделят на шест тематични групи.</w:t>
      </w:r>
    </w:p>
    <w:p w:rsidR="001A4CA8" w:rsidRDefault="001A4CA8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Висока оценка заслужават трудовете от първа тематична група „Физическа подготовка и спорт на въоръжените сили”. Към тази група са включени една монография и 13 статии.</w:t>
      </w:r>
    </w:p>
    <w:p w:rsidR="001A4CA8" w:rsidRDefault="001A4CA8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монографичния труд</w:t>
      </w:r>
      <w:r w:rsidR="005741AA">
        <w:rPr>
          <w:rFonts w:ascii="Times New Roman" w:hAnsi="Times New Roman" w:cs="Times New Roman"/>
          <w:sz w:val="28"/>
          <w:szCs w:val="28"/>
        </w:rPr>
        <w:t xml:space="preserve"> „Въоръжени сили на България и физическата подготовка и спорт на военнослужещите” (ІІ.4.1.), публикуван през 2010 г., в обем от 200 страници доц. </w:t>
      </w:r>
      <w:r w:rsidR="00BE4567">
        <w:rPr>
          <w:rFonts w:ascii="Times New Roman" w:hAnsi="Times New Roman" w:cs="Times New Roman"/>
          <w:sz w:val="28"/>
          <w:szCs w:val="28"/>
        </w:rPr>
        <w:t xml:space="preserve">С. </w:t>
      </w:r>
      <w:r w:rsidR="005741AA">
        <w:rPr>
          <w:rFonts w:ascii="Times New Roman" w:hAnsi="Times New Roman" w:cs="Times New Roman"/>
          <w:sz w:val="28"/>
          <w:szCs w:val="28"/>
        </w:rPr>
        <w:t>Йорданов задълбочено в логическа връзка е анализирал структур</w:t>
      </w:r>
      <w:r w:rsidR="00BE4567">
        <w:rPr>
          <w:rFonts w:ascii="Times New Roman" w:hAnsi="Times New Roman" w:cs="Times New Roman"/>
          <w:sz w:val="28"/>
          <w:szCs w:val="28"/>
        </w:rPr>
        <w:t>ата на системата за национална и военна</w:t>
      </w:r>
      <w:r w:rsidR="005741AA">
        <w:rPr>
          <w:rFonts w:ascii="Times New Roman" w:hAnsi="Times New Roman" w:cs="Times New Roman"/>
          <w:sz w:val="28"/>
          <w:szCs w:val="28"/>
        </w:rPr>
        <w:t xml:space="preserve"> сигурност, появата и развитието на въоръжените сили, общата характеристика</w:t>
      </w:r>
      <w:r w:rsidR="00BA59F5">
        <w:rPr>
          <w:rFonts w:ascii="Times New Roman" w:hAnsi="Times New Roman" w:cs="Times New Roman"/>
          <w:sz w:val="28"/>
          <w:szCs w:val="28"/>
        </w:rPr>
        <w:t xml:space="preserve"> на съвременните въоръжени сили. Разглежда и  структурата на Българската армия, значимата роля на физическата п</w:t>
      </w:r>
      <w:r w:rsidR="00D45AD2">
        <w:rPr>
          <w:rFonts w:ascii="Times New Roman" w:hAnsi="Times New Roman" w:cs="Times New Roman"/>
          <w:sz w:val="28"/>
          <w:szCs w:val="28"/>
        </w:rPr>
        <w:t>одготовка и спорта в</w:t>
      </w:r>
      <w:r w:rsidR="00BA59F5">
        <w:rPr>
          <w:rFonts w:ascii="Times New Roman" w:hAnsi="Times New Roman" w:cs="Times New Roman"/>
          <w:sz w:val="28"/>
          <w:szCs w:val="28"/>
        </w:rPr>
        <w:t xml:space="preserve"> бойната </w:t>
      </w:r>
      <w:r w:rsidR="00BA59F5">
        <w:rPr>
          <w:rFonts w:ascii="Times New Roman" w:hAnsi="Times New Roman" w:cs="Times New Roman"/>
          <w:sz w:val="28"/>
          <w:szCs w:val="28"/>
        </w:rPr>
        <w:lastRenderedPageBreak/>
        <w:t>подготовка. Важно място в монографията заема анализа на физическата подготовка и спорта в Националния военен университет „В.Левски”, Висшето военноморско училище „Н.Й.Вапцаров”</w:t>
      </w:r>
      <w:r w:rsidR="00746451">
        <w:rPr>
          <w:rFonts w:ascii="Times New Roman" w:hAnsi="Times New Roman" w:cs="Times New Roman"/>
          <w:sz w:val="28"/>
          <w:szCs w:val="28"/>
        </w:rPr>
        <w:t xml:space="preserve"> и Вое</w:t>
      </w:r>
      <w:r w:rsidR="00A9476C">
        <w:rPr>
          <w:rFonts w:ascii="Times New Roman" w:hAnsi="Times New Roman" w:cs="Times New Roman"/>
          <w:sz w:val="28"/>
          <w:szCs w:val="28"/>
        </w:rPr>
        <w:t>нната академия”</w:t>
      </w:r>
      <w:r w:rsidR="00BE4567">
        <w:rPr>
          <w:rFonts w:ascii="Times New Roman" w:hAnsi="Times New Roman" w:cs="Times New Roman"/>
          <w:sz w:val="28"/>
          <w:szCs w:val="28"/>
        </w:rPr>
        <w:t xml:space="preserve"> </w:t>
      </w:r>
      <w:r w:rsidR="00A9476C">
        <w:rPr>
          <w:rFonts w:ascii="Times New Roman" w:hAnsi="Times New Roman" w:cs="Times New Roman"/>
          <w:sz w:val="28"/>
          <w:szCs w:val="28"/>
        </w:rPr>
        <w:t>Г.С.Раковски”. Отделно място в монографията се отделя на подготовката на сержантите и кадровите войници. Много висока оценка следва да се даде на разработването на научните основи и експерименталното изследване на готовността</w:t>
      </w:r>
      <w:r w:rsidR="00746451">
        <w:rPr>
          <w:rFonts w:ascii="Times New Roman" w:hAnsi="Times New Roman" w:cs="Times New Roman"/>
          <w:sz w:val="28"/>
          <w:szCs w:val="28"/>
        </w:rPr>
        <w:t xml:space="preserve"> на военнослужещите за бойна дейност. Доц.</w:t>
      </w:r>
      <w:r w:rsidR="007B4B32">
        <w:rPr>
          <w:rFonts w:ascii="Times New Roman" w:hAnsi="Times New Roman" w:cs="Times New Roman"/>
          <w:sz w:val="28"/>
          <w:szCs w:val="28"/>
        </w:rPr>
        <w:t xml:space="preserve"> С.</w:t>
      </w:r>
      <w:r w:rsidR="00746451">
        <w:rPr>
          <w:rFonts w:ascii="Times New Roman" w:hAnsi="Times New Roman" w:cs="Times New Roman"/>
          <w:sz w:val="28"/>
          <w:szCs w:val="28"/>
        </w:rPr>
        <w:t>Йорданов е участвал в ръководствата на провеждането на комплексни изследвания на физическото развитие и дееспособност на военнослужещи от различни родове войски на Българската армия през 1978-1980 г.,</w:t>
      </w:r>
      <w:r w:rsidR="00BA59F5">
        <w:rPr>
          <w:rFonts w:ascii="Times New Roman" w:hAnsi="Times New Roman" w:cs="Times New Roman"/>
          <w:sz w:val="28"/>
          <w:szCs w:val="28"/>
        </w:rPr>
        <w:t xml:space="preserve"> </w:t>
      </w:r>
      <w:r w:rsidR="00746451">
        <w:rPr>
          <w:rFonts w:ascii="Times New Roman" w:hAnsi="Times New Roman" w:cs="Times New Roman"/>
          <w:sz w:val="28"/>
          <w:szCs w:val="28"/>
        </w:rPr>
        <w:t>1999 г. и 2003 г. Трудът има значими научни приноси, свързани с усъвършенстването на физическата и спортната подготовка на курсистите от НВУ ”В.Левски”</w:t>
      </w:r>
      <w:r w:rsidR="00B13134">
        <w:rPr>
          <w:rFonts w:ascii="Times New Roman" w:hAnsi="Times New Roman" w:cs="Times New Roman"/>
          <w:sz w:val="28"/>
          <w:szCs w:val="28"/>
        </w:rPr>
        <w:t xml:space="preserve"> и ВМУ ”Н.Й.Вапцаров” и на слуша</w:t>
      </w:r>
      <w:r w:rsidR="00746451">
        <w:rPr>
          <w:rFonts w:ascii="Times New Roman" w:hAnsi="Times New Roman" w:cs="Times New Roman"/>
          <w:sz w:val="28"/>
          <w:szCs w:val="28"/>
        </w:rPr>
        <w:t xml:space="preserve">телите от ВА „Г.С.Раковски”, както и на кадровите войници и сержанти. </w:t>
      </w:r>
    </w:p>
    <w:p w:rsidR="00C848CB" w:rsidRDefault="00C848CB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Висока оценка следва да се даде на научните публикации по физическата подготовка и спорт на въоръжените сили. По тази тематична група са представени 13 научни труда, където задълбочено се анализират</w:t>
      </w:r>
      <w:r w:rsidR="00362479">
        <w:rPr>
          <w:rFonts w:ascii="Times New Roman" w:hAnsi="Times New Roman" w:cs="Times New Roman"/>
          <w:sz w:val="28"/>
          <w:szCs w:val="28"/>
        </w:rPr>
        <w:t xml:space="preserve"> много актуални проблеми на физическата подготовка на военнослужещите. Изследвани са физическото развитие и дееспособността на слушателите от първи курс, както и плувната подготовка на слушателите от ВА „Г.С.Раковски”</w:t>
      </w:r>
      <w:r w:rsidR="007B4B32">
        <w:rPr>
          <w:rFonts w:ascii="Times New Roman" w:hAnsi="Times New Roman" w:cs="Times New Roman"/>
          <w:sz w:val="28"/>
          <w:szCs w:val="28"/>
        </w:rPr>
        <w:t xml:space="preserve">  </w:t>
      </w:r>
      <w:r w:rsidR="00362479">
        <w:rPr>
          <w:rFonts w:ascii="Times New Roman" w:hAnsi="Times New Roman" w:cs="Times New Roman"/>
          <w:sz w:val="28"/>
          <w:szCs w:val="28"/>
        </w:rPr>
        <w:t>(ІІ.5.1; ІІ.5.1.1), физическото развитие, физическия капацитет и спортната мотивация на военнослужещите от БА (ІІ.5.1.8; ІІ.5.1.7; ІІ.5.1.12)</w:t>
      </w:r>
      <w:r w:rsidR="00673AA7">
        <w:rPr>
          <w:rFonts w:ascii="Times New Roman" w:hAnsi="Times New Roman" w:cs="Times New Roman"/>
          <w:sz w:val="28"/>
          <w:szCs w:val="28"/>
        </w:rPr>
        <w:t>. Разкрити са изискванията към физическата подготовка</w:t>
      </w:r>
      <w:r w:rsidR="007B4B32">
        <w:rPr>
          <w:rFonts w:ascii="Times New Roman" w:hAnsi="Times New Roman" w:cs="Times New Roman"/>
          <w:sz w:val="28"/>
          <w:szCs w:val="28"/>
        </w:rPr>
        <w:t xml:space="preserve"> в армиите на водещите страни от</w:t>
      </w:r>
      <w:r w:rsidR="00673AA7">
        <w:rPr>
          <w:rFonts w:ascii="Times New Roman" w:hAnsi="Times New Roman" w:cs="Times New Roman"/>
          <w:sz w:val="28"/>
          <w:szCs w:val="28"/>
        </w:rPr>
        <w:t xml:space="preserve"> НАТО (ІІ.1.5.4).</w:t>
      </w:r>
      <w:r w:rsidR="00E17B22">
        <w:rPr>
          <w:rFonts w:ascii="Times New Roman" w:hAnsi="Times New Roman" w:cs="Times New Roman"/>
          <w:sz w:val="28"/>
          <w:szCs w:val="28"/>
        </w:rPr>
        <w:t xml:space="preserve"> Идентифицирани са основните неблагоприятни фактори на летателната дейност, физическата готовност на летците и елементите, определящи ефективността на системата за оценка и контрол на физическата подготовка на летателния състав от ВВС</w:t>
      </w:r>
      <w:r w:rsidR="007B4B32">
        <w:rPr>
          <w:rFonts w:ascii="Times New Roman" w:hAnsi="Times New Roman" w:cs="Times New Roman"/>
          <w:sz w:val="28"/>
          <w:szCs w:val="28"/>
        </w:rPr>
        <w:t xml:space="preserve"> </w:t>
      </w:r>
      <w:r w:rsidR="00E17B22">
        <w:rPr>
          <w:rFonts w:ascii="Times New Roman" w:hAnsi="Times New Roman" w:cs="Times New Roman"/>
          <w:sz w:val="28"/>
          <w:szCs w:val="28"/>
        </w:rPr>
        <w:t>(</w:t>
      </w:r>
      <w:r w:rsidR="00AD4928">
        <w:rPr>
          <w:rFonts w:ascii="Times New Roman" w:hAnsi="Times New Roman" w:cs="Times New Roman"/>
          <w:sz w:val="28"/>
          <w:szCs w:val="28"/>
        </w:rPr>
        <w:t>ІІ.5.1.11</w:t>
      </w:r>
      <w:r w:rsidR="00E17B22">
        <w:rPr>
          <w:rFonts w:ascii="Times New Roman" w:hAnsi="Times New Roman" w:cs="Times New Roman"/>
          <w:sz w:val="28"/>
          <w:szCs w:val="28"/>
        </w:rPr>
        <w:t>)</w:t>
      </w:r>
      <w:r w:rsidR="00AD4928">
        <w:rPr>
          <w:rFonts w:ascii="Times New Roman" w:hAnsi="Times New Roman" w:cs="Times New Roman"/>
          <w:sz w:val="28"/>
          <w:szCs w:val="28"/>
        </w:rPr>
        <w:t>. Определена е ролята и мястото на войсковите клубове за интеграция с обществото</w:t>
      </w:r>
      <w:r w:rsidR="007B4B32">
        <w:rPr>
          <w:rFonts w:ascii="Times New Roman" w:hAnsi="Times New Roman" w:cs="Times New Roman"/>
          <w:sz w:val="28"/>
          <w:szCs w:val="28"/>
        </w:rPr>
        <w:t xml:space="preserve"> </w:t>
      </w:r>
      <w:r w:rsidR="00AD4928">
        <w:rPr>
          <w:rFonts w:ascii="Times New Roman" w:hAnsi="Times New Roman" w:cs="Times New Roman"/>
          <w:sz w:val="28"/>
          <w:szCs w:val="28"/>
        </w:rPr>
        <w:t>(ІІ.5.1.2.), участието на военнослужещите спортисти в олимпийското движение</w:t>
      </w:r>
      <w:r w:rsidR="007B4B32">
        <w:rPr>
          <w:rFonts w:ascii="Times New Roman" w:hAnsi="Times New Roman" w:cs="Times New Roman"/>
          <w:sz w:val="28"/>
          <w:szCs w:val="28"/>
        </w:rPr>
        <w:t xml:space="preserve"> </w:t>
      </w:r>
      <w:r w:rsidR="00AD4928">
        <w:rPr>
          <w:rFonts w:ascii="Times New Roman" w:hAnsi="Times New Roman" w:cs="Times New Roman"/>
          <w:sz w:val="28"/>
          <w:szCs w:val="28"/>
        </w:rPr>
        <w:t>(ІІ.5.1.10). Изследвана е физическата подготовка на кандидат-слушатели от Военна академия</w:t>
      </w:r>
      <w:r w:rsidR="007B4B32">
        <w:rPr>
          <w:rFonts w:ascii="Times New Roman" w:hAnsi="Times New Roman" w:cs="Times New Roman"/>
          <w:sz w:val="28"/>
          <w:szCs w:val="28"/>
        </w:rPr>
        <w:t xml:space="preserve"> </w:t>
      </w:r>
      <w:r w:rsidR="00AD4928">
        <w:rPr>
          <w:rFonts w:ascii="Times New Roman" w:hAnsi="Times New Roman" w:cs="Times New Roman"/>
          <w:sz w:val="28"/>
          <w:szCs w:val="28"/>
        </w:rPr>
        <w:t>(ІІ.5.1.</w:t>
      </w:r>
      <w:r w:rsidR="00D60DAC">
        <w:rPr>
          <w:rFonts w:ascii="Times New Roman" w:hAnsi="Times New Roman" w:cs="Times New Roman"/>
          <w:sz w:val="28"/>
          <w:szCs w:val="28"/>
        </w:rPr>
        <w:t>3</w:t>
      </w:r>
      <w:r w:rsidR="00AD4928">
        <w:rPr>
          <w:rFonts w:ascii="Times New Roman" w:hAnsi="Times New Roman" w:cs="Times New Roman"/>
          <w:sz w:val="28"/>
          <w:szCs w:val="28"/>
        </w:rPr>
        <w:t>)</w:t>
      </w:r>
      <w:r w:rsidR="00D60DAC">
        <w:rPr>
          <w:rFonts w:ascii="Times New Roman" w:hAnsi="Times New Roman" w:cs="Times New Roman"/>
          <w:sz w:val="28"/>
          <w:szCs w:val="28"/>
        </w:rPr>
        <w:t>. Направен е ретроспективен анализ на физическата подготовка и спорт в Българската армия през прехода на страната от монархия към република</w:t>
      </w:r>
      <w:r w:rsidR="007B4B32">
        <w:rPr>
          <w:rFonts w:ascii="Times New Roman" w:hAnsi="Times New Roman" w:cs="Times New Roman"/>
          <w:sz w:val="28"/>
          <w:szCs w:val="28"/>
        </w:rPr>
        <w:t xml:space="preserve"> </w:t>
      </w:r>
      <w:r w:rsidR="00D60DAC">
        <w:rPr>
          <w:rFonts w:ascii="Times New Roman" w:hAnsi="Times New Roman" w:cs="Times New Roman"/>
          <w:sz w:val="28"/>
          <w:szCs w:val="28"/>
        </w:rPr>
        <w:t>(ІІ.5.1.13).</w:t>
      </w:r>
    </w:p>
    <w:p w:rsidR="00D60DAC" w:rsidRDefault="00D60DAC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Рецензираните 13 научни статии по първата тематична група „Физическа подготовка и спорт във въоръжените сили” имат значими </w:t>
      </w:r>
      <w:r>
        <w:rPr>
          <w:rFonts w:ascii="Times New Roman" w:hAnsi="Times New Roman" w:cs="Times New Roman"/>
          <w:sz w:val="28"/>
          <w:szCs w:val="28"/>
        </w:rPr>
        <w:lastRenderedPageBreak/>
        <w:t>научни приноси както за теорията, така и за практиката. Обогатява се теорията за бойно-приложната физическа подготовка. Създават се ефективни практики за подобряване на физическата готовност на военнослужещите и се разкриват условия за усъвършенстване на системата на физическата подготовка и спорт в БА.</w:t>
      </w:r>
    </w:p>
    <w:p w:rsidR="00D60DAC" w:rsidRDefault="00D60DAC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Висока оценка заслужават трудовете от втората тематична група „Предвоенна физическа и </w:t>
      </w:r>
      <w:r w:rsidR="00073F90">
        <w:rPr>
          <w:rFonts w:ascii="Times New Roman" w:hAnsi="Times New Roman" w:cs="Times New Roman"/>
          <w:sz w:val="28"/>
          <w:szCs w:val="28"/>
        </w:rPr>
        <w:t xml:space="preserve">спортна подготовка на учащите </w:t>
      </w:r>
      <w:r>
        <w:rPr>
          <w:rFonts w:ascii="Times New Roman" w:hAnsi="Times New Roman" w:cs="Times New Roman"/>
          <w:sz w:val="28"/>
          <w:szCs w:val="28"/>
        </w:rPr>
        <w:t>” , включваща 10 научни публикации. Изследвани са физическата годност на младото поколение (ІІ.5.2.3), физическото развитие и физи</w:t>
      </w:r>
      <w:r w:rsidR="007B40B9">
        <w:rPr>
          <w:rFonts w:ascii="Times New Roman" w:hAnsi="Times New Roman" w:cs="Times New Roman"/>
          <w:sz w:val="28"/>
          <w:szCs w:val="28"/>
        </w:rPr>
        <w:t>ческата дееспособност</w:t>
      </w:r>
      <w:r w:rsidR="0085217E">
        <w:rPr>
          <w:rFonts w:ascii="Times New Roman" w:hAnsi="Times New Roman" w:cs="Times New Roman"/>
          <w:sz w:val="28"/>
          <w:szCs w:val="28"/>
        </w:rPr>
        <w:t xml:space="preserve"> на деца на възраст 9-11 години </w:t>
      </w:r>
      <w:r w:rsidR="007B40B9">
        <w:rPr>
          <w:rFonts w:ascii="Times New Roman" w:hAnsi="Times New Roman" w:cs="Times New Roman"/>
          <w:sz w:val="28"/>
          <w:szCs w:val="28"/>
        </w:rPr>
        <w:t xml:space="preserve"> трениращи таекуондо (ІІ.5.2.10). Установено е положителното влияние на аквааеробиката върху двигателните способности на 14-годишни момичета</w:t>
      </w:r>
      <w:r w:rsidR="0085217E">
        <w:rPr>
          <w:rFonts w:ascii="Times New Roman" w:hAnsi="Times New Roman" w:cs="Times New Roman"/>
          <w:sz w:val="28"/>
          <w:szCs w:val="28"/>
        </w:rPr>
        <w:t xml:space="preserve"> </w:t>
      </w:r>
      <w:r w:rsidR="007B40B9">
        <w:rPr>
          <w:rFonts w:ascii="Times New Roman" w:hAnsi="Times New Roman" w:cs="Times New Roman"/>
          <w:sz w:val="28"/>
          <w:szCs w:val="28"/>
        </w:rPr>
        <w:t>(ІІ.5.2.8). Разкрити са съвременните тенденции в развитието на извънурочната дейност (ІІ.5.2.4) и лидерската подготовка в урочната и извънурочната работа по физическо възпитание и спорт (ІІ.5.2.5). Разгледана е самостоятелната физическа подготовка на студентите от СУ ”Св.Климент Охридски” (ІІ.5.2.9).</w:t>
      </w:r>
      <w:r w:rsidR="003431F5">
        <w:rPr>
          <w:rFonts w:ascii="Times New Roman" w:hAnsi="Times New Roman" w:cs="Times New Roman"/>
          <w:sz w:val="28"/>
          <w:szCs w:val="28"/>
        </w:rPr>
        <w:t xml:space="preserve"> Задълбочено е анализирана извънвойсковата подготовка на американските младежи за военна служба (ІІ.5.2.6).</w:t>
      </w:r>
    </w:p>
    <w:p w:rsidR="003431F5" w:rsidRDefault="003431F5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Рецензираните трудове по втората тематична група „Предвоенна физическа подготовка и спорт на учащите” са с определени научни приноси. Р</w:t>
      </w:r>
      <w:r w:rsidR="00CC6481">
        <w:rPr>
          <w:rFonts w:ascii="Times New Roman" w:hAnsi="Times New Roman" w:cs="Times New Roman"/>
          <w:sz w:val="28"/>
          <w:szCs w:val="28"/>
        </w:rPr>
        <w:t>азработени са теоретични основи за предвоенна подготовка, посочени са пътища за развитие на физическата подготовка на учениците.</w:t>
      </w:r>
    </w:p>
    <w:p w:rsidR="005450AE" w:rsidRDefault="008A6B49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Положителна оценка сле</w:t>
      </w:r>
      <w:r w:rsidR="005450AE">
        <w:rPr>
          <w:rFonts w:ascii="Times New Roman" w:hAnsi="Times New Roman" w:cs="Times New Roman"/>
          <w:sz w:val="28"/>
          <w:szCs w:val="28"/>
        </w:rPr>
        <w:t>два да се даде на научните статии по третата тематична група „Спорт и сигурност”, към която са представени 8 публикации. Доказва се, че спортът е един от най-надеждните фактори за укрепването на мира и сътрудничеството (</w:t>
      </w:r>
      <w:r w:rsidR="005A054F">
        <w:rPr>
          <w:rFonts w:ascii="Times New Roman" w:hAnsi="Times New Roman" w:cs="Times New Roman"/>
          <w:sz w:val="28"/>
          <w:szCs w:val="28"/>
        </w:rPr>
        <w:t>ІІ.5.3. 6</w:t>
      </w:r>
      <w:r w:rsidR="005450AE">
        <w:rPr>
          <w:rFonts w:ascii="Times New Roman" w:hAnsi="Times New Roman" w:cs="Times New Roman"/>
          <w:sz w:val="28"/>
          <w:szCs w:val="28"/>
        </w:rPr>
        <w:t>)</w:t>
      </w:r>
      <w:r w:rsidR="005A054F">
        <w:rPr>
          <w:rFonts w:ascii="Times New Roman" w:hAnsi="Times New Roman" w:cs="Times New Roman"/>
          <w:sz w:val="28"/>
          <w:szCs w:val="28"/>
        </w:rPr>
        <w:t>. Изследват се възможностите на средствата на физическото възпитание и спорт за формиране на готовност на учащите се за действия при бедствия, аварии и катастрофи (ІІ.5.3.5) и лична сигурност на студентите (ІІ.5</w:t>
      </w:r>
      <w:r>
        <w:rPr>
          <w:rFonts w:ascii="Times New Roman" w:hAnsi="Times New Roman" w:cs="Times New Roman"/>
          <w:sz w:val="28"/>
          <w:szCs w:val="28"/>
        </w:rPr>
        <w:t>.3.7). Изведени са практически р</w:t>
      </w:r>
      <w:r w:rsidR="005A054F">
        <w:rPr>
          <w:rFonts w:ascii="Times New Roman" w:hAnsi="Times New Roman" w:cs="Times New Roman"/>
          <w:sz w:val="28"/>
          <w:szCs w:val="28"/>
        </w:rPr>
        <w:t>ешения за предотвратяване на насилието и лошото поведение във и извън фу</w:t>
      </w:r>
      <w:r w:rsidR="00E51D47">
        <w:rPr>
          <w:rFonts w:ascii="Times New Roman" w:hAnsi="Times New Roman" w:cs="Times New Roman"/>
          <w:sz w:val="28"/>
          <w:szCs w:val="28"/>
        </w:rPr>
        <w:t>тболните стадиони (ІІ.5.3.3). Пр</w:t>
      </w:r>
      <w:r w:rsidR="005A054F">
        <w:rPr>
          <w:rFonts w:ascii="Times New Roman" w:hAnsi="Times New Roman" w:cs="Times New Roman"/>
          <w:sz w:val="28"/>
          <w:szCs w:val="28"/>
        </w:rPr>
        <w:t>оучени са възможностите за използване на съвременната технология</w:t>
      </w:r>
      <w:r w:rsidR="0053283B">
        <w:rPr>
          <w:rFonts w:ascii="Times New Roman" w:hAnsi="Times New Roman" w:cs="Times New Roman"/>
          <w:sz w:val="28"/>
          <w:szCs w:val="28"/>
        </w:rPr>
        <w:t xml:space="preserve"> „Поуки от практиката” в областта на физическата подготовка (ІІ.5.3.2). </w:t>
      </w:r>
      <w:r w:rsidR="00EE7A3E">
        <w:rPr>
          <w:rFonts w:ascii="Times New Roman" w:hAnsi="Times New Roman" w:cs="Times New Roman"/>
          <w:sz w:val="28"/>
          <w:szCs w:val="28"/>
        </w:rPr>
        <w:t>Изследвано е мнението на родителите на деца, трен</w:t>
      </w:r>
      <w:r w:rsidR="00E51D47">
        <w:rPr>
          <w:rFonts w:ascii="Times New Roman" w:hAnsi="Times New Roman" w:cs="Times New Roman"/>
          <w:sz w:val="28"/>
          <w:szCs w:val="28"/>
        </w:rPr>
        <w:t>иращи таекуондо</w:t>
      </w:r>
      <w:r w:rsidR="00AE2DF5">
        <w:rPr>
          <w:rFonts w:ascii="Times New Roman" w:hAnsi="Times New Roman" w:cs="Times New Roman"/>
          <w:sz w:val="28"/>
          <w:szCs w:val="28"/>
        </w:rPr>
        <w:t>,</w:t>
      </w:r>
      <w:r w:rsidR="00E51D47">
        <w:rPr>
          <w:rFonts w:ascii="Times New Roman" w:hAnsi="Times New Roman" w:cs="Times New Roman"/>
          <w:sz w:val="28"/>
          <w:szCs w:val="28"/>
        </w:rPr>
        <w:t xml:space="preserve"> за бъдеща работа</w:t>
      </w:r>
      <w:r w:rsidR="00EE7A3E">
        <w:rPr>
          <w:rFonts w:ascii="Times New Roman" w:hAnsi="Times New Roman" w:cs="Times New Roman"/>
          <w:sz w:val="28"/>
          <w:szCs w:val="28"/>
        </w:rPr>
        <w:t xml:space="preserve"> в институциите за сигурност и отбрана (ІІ.5.3.8).</w:t>
      </w:r>
    </w:p>
    <w:p w:rsidR="00EE7A3E" w:rsidRDefault="00EE7A3E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Трудовете по трета</w:t>
      </w:r>
      <w:r w:rsidR="00122C4A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 тематична група „Спорт и сигурност” имат конкретни научни приноси. Теоретично е обоснована и експериментално е доказана детерминираността на спорта със сигурността и са посочени конкретни решения за повишаване на сигурността посредством целенасочена физическа подготовка.</w:t>
      </w:r>
    </w:p>
    <w:p w:rsidR="00FA21F0" w:rsidRDefault="00FA21F0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Определен принос за развитието на спортната анимация са трудовете от четвъртата тематична група „Спортна анимация и туризъм”, към която са представени 4 научни публикации. Направен е сполучлив опит за разработване на теоретичните основи на спортно-анимационната дейност (ІІ.5.4.2). </w:t>
      </w:r>
      <w:r w:rsidR="004770C8">
        <w:rPr>
          <w:rFonts w:ascii="Times New Roman" w:hAnsi="Times New Roman" w:cs="Times New Roman"/>
          <w:sz w:val="28"/>
          <w:szCs w:val="28"/>
        </w:rPr>
        <w:t>Разработена е спортно-развлекателната дейност в почивните бази на МО на море (ІІ.5.4.4).</w:t>
      </w:r>
    </w:p>
    <w:p w:rsidR="004770C8" w:rsidRDefault="004770C8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C57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Положителна оценка заслужават трудовете от пета и шеста тематична група.</w:t>
      </w:r>
    </w:p>
    <w:p w:rsidR="004770C8" w:rsidRDefault="004770C8" w:rsidP="00634F2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C57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пета тематична група „Подготовка на кадри” са представени за рецензиране три научни публикации, в които е анализирано състоянието на физическата подготовка в БА и са посочени актуалните проблеми в подготовката на висококвалифицирани кадри (ІІ.5.5.1), подготовката на кадри в спортно-развлекателната дейност в туризма (ІІ.5.5.2) и подготовката на кадри в НСА „В.Левски” за нуждите на институциите за сигурност и отбрана (ІІ.5.5.3).</w:t>
      </w:r>
    </w:p>
    <w:p w:rsidR="00BC57E7" w:rsidRDefault="00BC57E7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По шеста тематична група „Спорт и здраве” са публикувани две научни статии, свързани с влиянието на стила на живот върху физическото и психическото здраве на подрастващите (ІІ.5.6.1) и оздравителни и развлекателни програми за хора над 50-годишна възраст (ІІ.5.6.2).</w:t>
      </w:r>
    </w:p>
    <w:p w:rsidR="00444801" w:rsidRDefault="00444801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Наред с положителните оценки и посочените научни приноси на рецензираните трудове са допуснати и отделни слабости. В недостатъчна степен е разработена физическата подготовка на сержантския състав, който е основният фактор за подготовката на войнишкия състав в БА. Целесъобразно би било и разработване на физическата подготовка на жените-военнослужещи, както и диференциране на физическата подготовка за видовете въоръжени сили и основните родове войски в БА.</w:t>
      </w:r>
    </w:p>
    <w:p w:rsidR="00BC57E7" w:rsidRDefault="007732BC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Към научните</w:t>
      </w:r>
      <w:r w:rsidR="00BC57E7">
        <w:rPr>
          <w:rFonts w:ascii="Times New Roman" w:hAnsi="Times New Roman" w:cs="Times New Roman"/>
          <w:sz w:val="28"/>
          <w:szCs w:val="28"/>
        </w:rPr>
        <w:t xml:space="preserve"> трудове на доц. </w:t>
      </w:r>
      <w:r w:rsidR="00A510AD">
        <w:rPr>
          <w:rFonts w:ascii="Times New Roman" w:hAnsi="Times New Roman" w:cs="Times New Roman"/>
          <w:sz w:val="28"/>
          <w:szCs w:val="28"/>
        </w:rPr>
        <w:t xml:space="preserve">С. </w:t>
      </w:r>
      <w:r w:rsidR="00BC57E7">
        <w:rPr>
          <w:rFonts w:ascii="Times New Roman" w:hAnsi="Times New Roman" w:cs="Times New Roman"/>
          <w:sz w:val="28"/>
          <w:szCs w:val="28"/>
        </w:rPr>
        <w:t>Йорданов е проявен повишен интерес. В справката са посочени 37 цитирания в публикации на различни учени.</w:t>
      </w:r>
    </w:p>
    <w:p w:rsidR="00BC57E7" w:rsidRDefault="00BC57E7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Натовареността за учебната 2010/2011 г. на доц.</w:t>
      </w:r>
      <w:r w:rsidR="00A510AD">
        <w:rPr>
          <w:rFonts w:ascii="Times New Roman" w:hAnsi="Times New Roman" w:cs="Times New Roman"/>
          <w:sz w:val="28"/>
          <w:szCs w:val="28"/>
        </w:rPr>
        <w:t xml:space="preserve"> С. </w:t>
      </w:r>
      <w:r>
        <w:rPr>
          <w:rFonts w:ascii="Times New Roman" w:hAnsi="Times New Roman" w:cs="Times New Roman"/>
          <w:sz w:val="28"/>
          <w:szCs w:val="28"/>
        </w:rPr>
        <w:t>Йорданов е многократно по-голяма от норматива. За аудиторна заетост тя е 629 часа, а за извънаудиторна заетост – 485 часа.</w:t>
      </w:r>
    </w:p>
    <w:p w:rsidR="00BC57E7" w:rsidRDefault="00BC57E7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Доц</w:t>
      </w:r>
      <w:r w:rsidR="008D0B12">
        <w:rPr>
          <w:rFonts w:ascii="Times New Roman" w:hAnsi="Times New Roman" w:cs="Times New Roman"/>
          <w:sz w:val="28"/>
          <w:szCs w:val="28"/>
        </w:rPr>
        <w:t xml:space="preserve">. С. Йорданов е разработил 7 </w:t>
      </w:r>
      <w:r>
        <w:rPr>
          <w:rFonts w:ascii="Times New Roman" w:hAnsi="Times New Roman" w:cs="Times New Roman"/>
          <w:sz w:val="28"/>
          <w:szCs w:val="28"/>
        </w:rPr>
        <w:t>учебно-планови документации по специалност в ОКС „</w:t>
      </w:r>
      <w:r w:rsidR="002B4C58">
        <w:rPr>
          <w:rFonts w:ascii="Times New Roman" w:hAnsi="Times New Roman" w:cs="Times New Roman"/>
          <w:sz w:val="28"/>
          <w:szCs w:val="28"/>
        </w:rPr>
        <w:t>Бакалавър” ,</w:t>
      </w:r>
      <w:r w:rsidR="00A510AD">
        <w:rPr>
          <w:rFonts w:ascii="Times New Roman" w:hAnsi="Times New Roman" w:cs="Times New Roman"/>
          <w:sz w:val="28"/>
          <w:szCs w:val="28"/>
        </w:rPr>
        <w:t xml:space="preserve"> ОКС „Магистър”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10AD">
        <w:rPr>
          <w:rFonts w:ascii="Times New Roman" w:hAnsi="Times New Roman" w:cs="Times New Roman"/>
          <w:sz w:val="28"/>
          <w:szCs w:val="28"/>
        </w:rPr>
        <w:t xml:space="preserve"> и за СДК. Ръководител е на 4 програмни колектива. Той е разработил и 4 учебни програми за ВА „Г.С.Раковски” и МО, по една учебна програма за свободноизбираема </w:t>
      </w:r>
      <w:r w:rsidR="00C82957">
        <w:rPr>
          <w:rFonts w:ascii="Times New Roman" w:hAnsi="Times New Roman" w:cs="Times New Roman"/>
          <w:sz w:val="28"/>
          <w:szCs w:val="28"/>
        </w:rPr>
        <w:t xml:space="preserve"> </w:t>
      </w:r>
      <w:r w:rsidR="00A510AD">
        <w:rPr>
          <w:rFonts w:ascii="Times New Roman" w:hAnsi="Times New Roman" w:cs="Times New Roman"/>
          <w:sz w:val="28"/>
          <w:szCs w:val="28"/>
        </w:rPr>
        <w:t>дисциплина и за програма по специалност „Спорт”, 6 учебни програми по модулни единици от специализация „Физическа подготовка и спорт в системата на БА и МВР” в ОКС „Магистър” и професионална квалификация „Магистър по физическо възпитание”, 4 програми от професионална квалификация „Спорт и сигурност” към ОКС</w:t>
      </w:r>
      <w:r w:rsidR="0087451E">
        <w:rPr>
          <w:rFonts w:ascii="Times New Roman" w:hAnsi="Times New Roman" w:cs="Times New Roman"/>
          <w:sz w:val="28"/>
          <w:szCs w:val="28"/>
        </w:rPr>
        <w:t xml:space="preserve"> </w:t>
      </w:r>
      <w:r w:rsidR="00A510AD">
        <w:rPr>
          <w:rFonts w:ascii="Times New Roman" w:hAnsi="Times New Roman" w:cs="Times New Roman"/>
          <w:sz w:val="28"/>
          <w:szCs w:val="28"/>
        </w:rPr>
        <w:t>”Магистър” от специалност „Спорт”.</w:t>
      </w:r>
    </w:p>
    <w:p w:rsidR="00C57377" w:rsidRDefault="00A510AD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Доц. С.</w:t>
      </w:r>
      <w:r w:rsidR="00C829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Йор</w:t>
      </w:r>
      <w:r w:rsidR="00D942BA">
        <w:rPr>
          <w:rFonts w:ascii="Times New Roman" w:hAnsi="Times New Roman" w:cs="Times New Roman"/>
          <w:sz w:val="28"/>
          <w:szCs w:val="28"/>
        </w:rPr>
        <w:t>данов е участвал в разработването на 8 учебни пособия и помагала, предназначени за обучение на ученици, военнослужещи и студенти. За учениците от 10 клас на ЕСПУ са публикувани методически насоки по физическа култура (І.9.1).</w:t>
      </w:r>
      <w:r w:rsidR="00C57377">
        <w:rPr>
          <w:rFonts w:ascii="Times New Roman" w:hAnsi="Times New Roman" w:cs="Times New Roman"/>
          <w:sz w:val="28"/>
          <w:szCs w:val="28"/>
        </w:rPr>
        <w:t xml:space="preserve"> Като самостоятелен автор доц. С. Йорданов е разработил за офицерите „Ръководство за самостоятелна физическа подготовка” (І.9.3) и учебно пособие „Световен ред, сътрудничество, сигурност” (І.9.5) и „Ръководство за организация и провеждане на учебна практика на студентите по специалността „Бойно-приложна физическа подготовка и спорт в МВР и БА” (І.9.6) за студенти от НСА „В.Левски”. Доц. С. Йорданов е участвал в съавторство при разработванетао на </w:t>
      </w:r>
      <w:r w:rsidR="00D84F46">
        <w:rPr>
          <w:rFonts w:ascii="Times New Roman" w:hAnsi="Times New Roman" w:cs="Times New Roman"/>
          <w:sz w:val="28"/>
          <w:szCs w:val="28"/>
        </w:rPr>
        <w:t>помагалото „Лекоатлетически контрол</w:t>
      </w:r>
      <w:r w:rsidR="00C57377">
        <w:rPr>
          <w:rFonts w:ascii="Times New Roman" w:hAnsi="Times New Roman" w:cs="Times New Roman"/>
          <w:sz w:val="28"/>
          <w:szCs w:val="28"/>
        </w:rPr>
        <w:t xml:space="preserve">” </w:t>
      </w:r>
      <w:r w:rsidR="00C57377">
        <w:rPr>
          <w:rFonts w:ascii="Times New Roman" w:hAnsi="Times New Roman" w:cs="Times New Roman"/>
          <w:sz w:val="28"/>
          <w:szCs w:val="28"/>
          <w:lang w:val="en-US"/>
        </w:rPr>
        <w:t>(9.4).</w:t>
      </w:r>
      <w:r w:rsidR="00C57377">
        <w:rPr>
          <w:rFonts w:ascii="Times New Roman" w:hAnsi="Times New Roman" w:cs="Times New Roman"/>
          <w:sz w:val="28"/>
          <w:szCs w:val="28"/>
        </w:rPr>
        <w:t xml:space="preserve"> Рецензираните учебни пособия и помагала имат научно-приложен принос.</w:t>
      </w:r>
      <w:r w:rsidR="00150A3A">
        <w:rPr>
          <w:rFonts w:ascii="Times New Roman" w:hAnsi="Times New Roman" w:cs="Times New Roman"/>
          <w:sz w:val="28"/>
          <w:szCs w:val="28"/>
        </w:rPr>
        <w:t xml:space="preserve"> С най-голям принос е ръководството</w:t>
      </w:r>
      <w:r w:rsidR="00A85088">
        <w:rPr>
          <w:rFonts w:ascii="Times New Roman" w:hAnsi="Times New Roman" w:cs="Times New Roman"/>
          <w:sz w:val="28"/>
          <w:szCs w:val="28"/>
        </w:rPr>
        <w:t xml:space="preserve"> и непосредственото му  участие в изготвянето на „Наставление по физическа подготовка на Българската армия” (І.9.2).</w:t>
      </w:r>
    </w:p>
    <w:p w:rsidR="00A85088" w:rsidRDefault="00A85088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Под научното рък</w:t>
      </w:r>
      <w:r w:rsidR="00DE323D">
        <w:rPr>
          <w:rFonts w:ascii="Times New Roman" w:hAnsi="Times New Roman" w:cs="Times New Roman"/>
          <w:sz w:val="28"/>
          <w:szCs w:val="28"/>
        </w:rPr>
        <w:t>оводство на доц. С. Йорданов 21</w:t>
      </w:r>
      <w:r>
        <w:rPr>
          <w:rFonts w:ascii="Times New Roman" w:hAnsi="Times New Roman" w:cs="Times New Roman"/>
          <w:sz w:val="28"/>
          <w:szCs w:val="28"/>
        </w:rPr>
        <w:t xml:space="preserve"> студенти са защитили дипломни работи, от които 5 в ОКС „Бакалавър” и 16 в ОКС ”Магистър”.</w:t>
      </w:r>
    </w:p>
    <w:p w:rsidR="00A85088" w:rsidRDefault="00A85088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Доц. С. Йорданов е бил научен ръководител на двама докторанти, защитили дисертационните си трудове, и трима зачислени на редовна докторантура.</w:t>
      </w:r>
    </w:p>
    <w:p w:rsidR="00A85088" w:rsidRDefault="00A85088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Кандида</w:t>
      </w:r>
      <w:r w:rsidR="00D92425">
        <w:rPr>
          <w:rFonts w:ascii="Times New Roman" w:hAnsi="Times New Roman" w:cs="Times New Roman"/>
          <w:sz w:val="28"/>
          <w:szCs w:val="28"/>
        </w:rPr>
        <w:t xml:space="preserve">тът за професор е участвал в </w:t>
      </w:r>
      <w:r>
        <w:rPr>
          <w:rFonts w:ascii="Times New Roman" w:hAnsi="Times New Roman" w:cs="Times New Roman"/>
          <w:sz w:val="28"/>
          <w:szCs w:val="28"/>
        </w:rPr>
        <w:t>четири</w:t>
      </w:r>
      <w:r w:rsidR="00D92425">
        <w:rPr>
          <w:rFonts w:ascii="Times New Roman" w:hAnsi="Times New Roman" w:cs="Times New Roman"/>
          <w:sz w:val="28"/>
          <w:szCs w:val="28"/>
        </w:rPr>
        <w:t xml:space="preserve"> изследователски проекта</w:t>
      </w:r>
      <w:r>
        <w:rPr>
          <w:rFonts w:ascii="Times New Roman" w:hAnsi="Times New Roman" w:cs="Times New Roman"/>
          <w:sz w:val="28"/>
          <w:szCs w:val="28"/>
        </w:rPr>
        <w:t xml:space="preserve"> кат</w:t>
      </w:r>
      <w:r w:rsidR="00D92425">
        <w:rPr>
          <w:rFonts w:ascii="Times New Roman" w:hAnsi="Times New Roman" w:cs="Times New Roman"/>
          <w:sz w:val="28"/>
          <w:szCs w:val="28"/>
        </w:rPr>
        <w:t xml:space="preserve">о ръководител, секретар и 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r w:rsidR="00D07BAA">
        <w:rPr>
          <w:rFonts w:ascii="Times New Roman" w:hAnsi="Times New Roman" w:cs="Times New Roman"/>
          <w:sz w:val="28"/>
          <w:szCs w:val="28"/>
        </w:rPr>
        <w:t>м.-ръководител.</w:t>
      </w:r>
    </w:p>
    <w:p w:rsidR="00A44586" w:rsidRDefault="00A44586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Доц. С. Йорданов е участвал общо в 24 научни форума, пет от които международни. Член е на Управителния съвет на Националната асоциация по военно-приложни спортове, основател е и е бил ръководител на Академичния спортен клуб на ВА „Г.С. Раковски”. Основател е и е председател на Сдружени</w:t>
      </w:r>
      <w:r w:rsidR="00C2633D">
        <w:rPr>
          <w:rFonts w:ascii="Times New Roman" w:hAnsi="Times New Roman" w:cs="Times New Roman"/>
          <w:sz w:val="28"/>
          <w:szCs w:val="28"/>
        </w:rPr>
        <w:t>е „Клуб по приложни спортове</w:t>
      </w:r>
      <w:r>
        <w:rPr>
          <w:rFonts w:ascii="Times New Roman" w:hAnsi="Times New Roman" w:cs="Times New Roman"/>
          <w:sz w:val="28"/>
          <w:szCs w:val="28"/>
        </w:rPr>
        <w:t xml:space="preserve"> Национална спортна академия”. Бил е член на редакционната колегия „Трудове на военна академия” към ВА „Г.С.Раковски” за периода 1996 – 2000 г.</w:t>
      </w:r>
    </w:p>
    <w:p w:rsidR="00BC5A12" w:rsidRDefault="00BC5A12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Под негово ръководство студенти от НСА „В.Левски” са завоювали призови места на Общоармейски шампионати.</w:t>
      </w:r>
    </w:p>
    <w:p w:rsidR="00BC5A12" w:rsidRDefault="00BC5A12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Познавам доц. С. Йорданов от 1979 г. като преподавател с в</w:t>
      </w:r>
      <w:r w:rsidR="00BD4914">
        <w:rPr>
          <w:rFonts w:ascii="Times New Roman" w:hAnsi="Times New Roman" w:cs="Times New Roman"/>
          <w:sz w:val="28"/>
          <w:szCs w:val="28"/>
        </w:rPr>
        <w:t xml:space="preserve">исока професионална подготовка. </w:t>
      </w:r>
      <w:r>
        <w:rPr>
          <w:rFonts w:ascii="Times New Roman" w:hAnsi="Times New Roman" w:cs="Times New Roman"/>
          <w:sz w:val="28"/>
          <w:szCs w:val="28"/>
        </w:rPr>
        <w:t>Той е много отговорен, дисциплиниран</w:t>
      </w:r>
      <w:r w:rsidR="00585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850BD">
        <w:rPr>
          <w:rFonts w:ascii="Times New Roman" w:hAnsi="Times New Roman" w:cs="Times New Roman"/>
          <w:sz w:val="28"/>
          <w:szCs w:val="28"/>
        </w:rPr>
        <w:t xml:space="preserve"> трудолюбив</w:t>
      </w:r>
      <w:r w:rsidR="00E07222">
        <w:rPr>
          <w:rFonts w:ascii="Times New Roman" w:hAnsi="Times New Roman" w:cs="Times New Roman"/>
          <w:sz w:val="28"/>
          <w:szCs w:val="28"/>
        </w:rPr>
        <w:t>. След 1990 г.</w:t>
      </w:r>
      <w:r w:rsidR="00821A89">
        <w:rPr>
          <w:rFonts w:ascii="Times New Roman" w:hAnsi="Times New Roman" w:cs="Times New Roman"/>
          <w:sz w:val="28"/>
          <w:szCs w:val="28"/>
        </w:rPr>
        <w:t xml:space="preserve"> има най-голям принос за развитие на физическата подготовка и спорта в БА. По негова инициатива и ръководство са създадени нови професионални квалификации в ОКС „Ба</w:t>
      </w:r>
      <w:r w:rsidR="004A067D">
        <w:rPr>
          <w:rFonts w:ascii="Times New Roman" w:hAnsi="Times New Roman" w:cs="Times New Roman"/>
          <w:sz w:val="28"/>
          <w:szCs w:val="28"/>
        </w:rPr>
        <w:t>калавър” , ОКС „Магистър” и СДК към НСА „В.Левски”.</w:t>
      </w:r>
    </w:p>
    <w:p w:rsidR="00821A89" w:rsidRDefault="00821A89" w:rsidP="00634F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A89" w:rsidRPr="00AE6C05" w:rsidRDefault="00821A89" w:rsidP="00634F2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E6C05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821A89" w:rsidRDefault="00821A89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 основание на положителните оценк</w:t>
      </w:r>
      <w:r w:rsidR="000A5EF3">
        <w:rPr>
          <w:rFonts w:ascii="Times New Roman" w:hAnsi="Times New Roman" w:cs="Times New Roman"/>
          <w:sz w:val="28"/>
          <w:szCs w:val="28"/>
        </w:rPr>
        <w:t xml:space="preserve">и и научните приноси на </w:t>
      </w:r>
      <w:r>
        <w:rPr>
          <w:rFonts w:ascii="Times New Roman" w:hAnsi="Times New Roman" w:cs="Times New Roman"/>
          <w:sz w:val="28"/>
          <w:szCs w:val="28"/>
        </w:rPr>
        <w:t xml:space="preserve"> трудове</w:t>
      </w:r>
      <w:r w:rsidR="00962986">
        <w:rPr>
          <w:rFonts w:ascii="Times New Roman" w:hAnsi="Times New Roman" w:cs="Times New Roman"/>
          <w:sz w:val="28"/>
          <w:szCs w:val="28"/>
        </w:rPr>
        <w:t xml:space="preserve">те </w:t>
      </w:r>
      <w:r>
        <w:rPr>
          <w:rFonts w:ascii="Times New Roman" w:hAnsi="Times New Roman" w:cs="Times New Roman"/>
          <w:sz w:val="28"/>
          <w:szCs w:val="28"/>
        </w:rPr>
        <w:t xml:space="preserve"> на доц. С. Йорданов, както и на неговата цялостна педагогическа дейност, предлагам на уважаемите членове на научното жури да му присъдят академичната длъжност „професор” по Теория и организация на физическата подготовка и спорт във въоръжените сили към катедра „Тежка атлетика, бокс, фехтовка и спорт за всички”.</w:t>
      </w:r>
    </w:p>
    <w:p w:rsidR="00821A89" w:rsidRDefault="00821A89" w:rsidP="00634F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A89" w:rsidRDefault="00821A89" w:rsidP="00634F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1A89" w:rsidRPr="00AE6C05" w:rsidRDefault="00821A89" w:rsidP="00634F2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C0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РЕЦЕНЗЕНТ:</w:t>
      </w:r>
    </w:p>
    <w:p w:rsidR="00821A89" w:rsidRPr="00A85088" w:rsidRDefault="00821A89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/проф. Д.Кайков/</w:t>
      </w:r>
    </w:p>
    <w:p w:rsidR="00BC57E7" w:rsidRPr="00BC57E7" w:rsidRDefault="00BC57E7" w:rsidP="00634F2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</w:p>
    <w:p w:rsidR="00634F29" w:rsidRDefault="00634F29" w:rsidP="009E2F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4F29" w:rsidRPr="009E2FE2" w:rsidRDefault="00634F29" w:rsidP="00634F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</w:p>
    <w:sectPr w:rsidR="00634F29" w:rsidRPr="009E2FE2" w:rsidSect="00DC7D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C5B" w:rsidRDefault="00052C5B" w:rsidP="0099307C">
      <w:pPr>
        <w:spacing w:after="0" w:line="240" w:lineRule="auto"/>
      </w:pPr>
      <w:r>
        <w:separator/>
      </w:r>
    </w:p>
  </w:endnote>
  <w:endnote w:type="continuationSeparator" w:id="1">
    <w:p w:rsidR="00052C5B" w:rsidRDefault="00052C5B" w:rsidP="0099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07C" w:rsidRDefault="009930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1594"/>
      <w:docPartObj>
        <w:docPartGallery w:val="Page Numbers (Bottom of Page)"/>
        <w:docPartUnique/>
      </w:docPartObj>
    </w:sdtPr>
    <w:sdtContent>
      <w:p w:rsidR="0099307C" w:rsidRDefault="0084379F">
        <w:pPr>
          <w:pStyle w:val="Footer"/>
          <w:jc w:val="center"/>
        </w:pPr>
        <w:fldSimple w:instr=" PAGE   \* MERGEFORMAT ">
          <w:r w:rsidR="00AE2DF5">
            <w:rPr>
              <w:noProof/>
            </w:rPr>
            <w:t>3</w:t>
          </w:r>
        </w:fldSimple>
      </w:p>
    </w:sdtContent>
  </w:sdt>
  <w:p w:rsidR="0099307C" w:rsidRDefault="0099307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07C" w:rsidRDefault="009930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C5B" w:rsidRDefault="00052C5B" w:rsidP="0099307C">
      <w:pPr>
        <w:spacing w:after="0" w:line="240" w:lineRule="auto"/>
      </w:pPr>
      <w:r>
        <w:separator/>
      </w:r>
    </w:p>
  </w:footnote>
  <w:footnote w:type="continuationSeparator" w:id="1">
    <w:p w:rsidR="00052C5B" w:rsidRDefault="00052C5B" w:rsidP="0099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07C" w:rsidRDefault="009930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07C" w:rsidRDefault="0099307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07C" w:rsidRDefault="0099307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FE2"/>
    <w:rsid w:val="0001258A"/>
    <w:rsid w:val="00052C5B"/>
    <w:rsid w:val="00073F90"/>
    <w:rsid w:val="000A5EF3"/>
    <w:rsid w:val="000F252F"/>
    <w:rsid w:val="00104E6D"/>
    <w:rsid w:val="00122C4A"/>
    <w:rsid w:val="00150A3A"/>
    <w:rsid w:val="00175FA0"/>
    <w:rsid w:val="001A4CA8"/>
    <w:rsid w:val="00242AED"/>
    <w:rsid w:val="002B4C58"/>
    <w:rsid w:val="003431F5"/>
    <w:rsid w:val="00362479"/>
    <w:rsid w:val="003F3176"/>
    <w:rsid w:val="00444801"/>
    <w:rsid w:val="004770C8"/>
    <w:rsid w:val="004A067D"/>
    <w:rsid w:val="0053283B"/>
    <w:rsid w:val="005450AE"/>
    <w:rsid w:val="005741AA"/>
    <w:rsid w:val="005850BD"/>
    <w:rsid w:val="005A054F"/>
    <w:rsid w:val="00634F29"/>
    <w:rsid w:val="00673AA7"/>
    <w:rsid w:val="00746451"/>
    <w:rsid w:val="007732BC"/>
    <w:rsid w:val="007B40B9"/>
    <w:rsid w:val="007B4B32"/>
    <w:rsid w:val="00821A89"/>
    <w:rsid w:val="0084379F"/>
    <w:rsid w:val="0085217E"/>
    <w:rsid w:val="0087451E"/>
    <w:rsid w:val="008A6B49"/>
    <w:rsid w:val="008D0B12"/>
    <w:rsid w:val="008E4115"/>
    <w:rsid w:val="00962986"/>
    <w:rsid w:val="0099307C"/>
    <w:rsid w:val="009E2FE2"/>
    <w:rsid w:val="00A44586"/>
    <w:rsid w:val="00A510AD"/>
    <w:rsid w:val="00A85088"/>
    <w:rsid w:val="00A9476C"/>
    <w:rsid w:val="00AC727E"/>
    <w:rsid w:val="00AD4928"/>
    <w:rsid w:val="00AE2DF5"/>
    <w:rsid w:val="00AE6C05"/>
    <w:rsid w:val="00B13134"/>
    <w:rsid w:val="00BA59F5"/>
    <w:rsid w:val="00BC57E7"/>
    <w:rsid w:val="00BC5A12"/>
    <w:rsid w:val="00BD4914"/>
    <w:rsid w:val="00BE4567"/>
    <w:rsid w:val="00C2633D"/>
    <w:rsid w:val="00C57377"/>
    <w:rsid w:val="00C626DA"/>
    <w:rsid w:val="00C82957"/>
    <w:rsid w:val="00C848CB"/>
    <w:rsid w:val="00CA7CA2"/>
    <w:rsid w:val="00CB0FBC"/>
    <w:rsid w:val="00CC6481"/>
    <w:rsid w:val="00D07BAA"/>
    <w:rsid w:val="00D45AD2"/>
    <w:rsid w:val="00D60DAC"/>
    <w:rsid w:val="00D84F46"/>
    <w:rsid w:val="00D92425"/>
    <w:rsid w:val="00D942BA"/>
    <w:rsid w:val="00DC7DA9"/>
    <w:rsid w:val="00DE323D"/>
    <w:rsid w:val="00E07222"/>
    <w:rsid w:val="00E17B22"/>
    <w:rsid w:val="00E51D47"/>
    <w:rsid w:val="00EE7A3E"/>
    <w:rsid w:val="00EF489C"/>
    <w:rsid w:val="00F25CF6"/>
    <w:rsid w:val="00F31F1E"/>
    <w:rsid w:val="00FA2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93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307C"/>
  </w:style>
  <w:style w:type="paragraph" w:styleId="Footer">
    <w:name w:val="footer"/>
    <w:basedOn w:val="Normal"/>
    <w:link w:val="FooterChar"/>
    <w:uiPriority w:val="99"/>
    <w:unhideWhenUsed/>
    <w:rsid w:val="00993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0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7A9F3-6391-48D5-BBAB-F386C725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7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</dc:creator>
  <cp:keywords/>
  <dc:description/>
  <cp:lastModifiedBy>Mitko</cp:lastModifiedBy>
  <cp:revision>56</cp:revision>
  <dcterms:created xsi:type="dcterms:W3CDTF">2012-04-23T16:49:00Z</dcterms:created>
  <dcterms:modified xsi:type="dcterms:W3CDTF">2012-04-27T08:40:00Z</dcterms:modified>
</cp:coreProperties>
</file>